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9E284" w14:textId="7936AF4B" w:rsidR="00E24359" w:rsidRDefault="00E24359" w:rsidP="00E24359">
      <w:r w:rsidRPr="00FD0105">
        <w:rPr>
          <w:b/>
          <w:bCs/>
        </w:rPr>
        <w:t>HIPAA NOTICE OF PRIVACY PRACTICES</w:t>
      </w:r>
      <w:r>
        <w:t xml:space="preserve"> </w:t>
      </w:r>
      <w:r>
        <w:br/>
      </w:r>
      <w:r>
        <w:t>Clifton Fuller, LCSW-S, LPC-S, LMFT-S — CH Fuller and Associates, LLC</w:t>
      </w:r>
    </w:p>
    <w:p w14:paraId="2504F24F" w14:textId="062387D9" w:rsidR="00E24359" w:rsidRDefault="00E24359" w:rsidP="00E24359">
      <w:r>
        <w:t>T</w:t>
      </w:r>
      <w:r w:rsidR="00FD0105">
        <w:t>his notice describes how Medical Information about you may be used and disclosed and how you can get access to this information. Please review it carefully.</w:t>
      </w:r>
    </w:p>
    <w:p w14:paraId="49D0839C" w14:textId="77777777" w:rsidR="00E24359" w:rsidRDefault="00E24359" w:rsidP="00E24359">
      <w:r w:rsidRPr="00FC0762">
        <w:rPr>
          <w:b/>
          <w:bCs/>
        </w:rPr>
        <w:t>How We Use and Disclose Your Protected Health Information</w:t>
      </w:r>
      <w:r>
        <w:t xml:space="preserve">: This notice describes how we may use and disclose your Protected Health Information ("PHI") to provide treatment, obtain payment, and carry out health care operations, along with other purposes permitted or required by law, and describes your rights to access and control your PHI. PHI is information, including demographic information, that may identify you and that relates to your </w:t>
      </w:r>
      <w:proofErr w:type="gramStart"/>
      <w:r>
        <w:t>past</w:t>
      </w:r>
      <w:proofErr w:type="gramEnd"/>
      <w:r>
        <w:t>, present, or future physical or mental health or condition, or related health care services.</w:t>
      </w:r>
    </w:p>
    <w:p w14:paraId="7B8132AE" w14:textId="69CA7B60" w:rsidR="00E24359" w:rsidRDefault="00E24359" w:rsidP="00E24359">
      <w:r>
        <w:t>We are required by law to maintain the privacy of PHI, to provide notice of our legal duties and privacy practices, and to follow the terms of the notice currently in effect. We may change the terms of this notice at any time.</w:t>
      </w:r>
      <w:r>
        <w:t xml:space="preserve"> </w:t>
      </w:r>
      <w:r>
        <w:t>The current version of this notice is always posted at www.CliftonFuller.com and available through your secure patient portal.</w:t>
      </w:r>
    </w:p>
    <w:p w14:paraId="26823240" w14:textId="77777777" w:rsidR="00E24359" w:rsidRDefault="00E24359" w:rsidP="00E24359">
      <w:r>
        <w:t>This notice is effective for all PHI we maintain at the time, as well as PHI we receive in the future. You may obtain a revised Notice of Privacy Practices at any time by contacting our office or through your secure patient portal.</w:t>
      </w:r>
    </w:p>
    <w:p w14:paraId="6BCE9099" w14:textId="77777777" w:rsidR="00E24359" w:rsidRDefault="00E24359" w:rsidP="00E24359">
      <w:r w:rsidRPr="00FC0762">
        <w:rPr>
          <w:b/>
          <w:bCs/>
        </w:rPr>
        <w:t>Uses and Disclosures of PHI</w:t>
      </w:r>
      <w:r>
        <w:t>: Examples below describe ways we may use or disclose PHI. They are not all-inclusive and describe categories of use and disclosure that are permitted; even where listed, our office may never have occasion to make a particular disclosure.</w:t>
      </w:r>
    </w:p>
    <w:p w14:paraId="6E8E2521" w14:textId="77777777" w:rsidR="00E24359" w:rsidRDefault="00E24359" w:rsidP="00E24359">
      <w:r w:rsidRPr="00FC0762">
        <w:rPr>
          <w:b/>
          <w:bCs/>
        </w:rPr>
        <w:t>Legacy Substance Use Disorder Treatment Records</w:t>
      </w:r>
      <w:r>
        <w:t xml:space="preserve">: CH Fuller and Associates previously provided substance use disorder diagnosis, treatment, or referral for treatment services and, in doing so, met the federal definition of a "Part 2 program" under 42 CFR Part 2. CH Fuller and Associates no longer provides substance use disorder treatment services. However, any records created during the period we provided those services remain protected under 42 CFR Part 2. This means such records may not be disclosed or used except as permitted by Part 2 and, where applicable, HIPAA, and generally require your specific written consent before they can be shared, including for treatment, payment, or health care operations. If you believe we hold </w:t>
      </w:r>
      <w:proofErr w:type="gramStart"/>
      <w:r>
        <w:t>substance</w:t>
      </w:r>
      <w:proofErr w:type="gramEnd"/>
      <w:r>
        <w:t xml:space="preserve"> </w:t>
      </w:r>
      <w:proofErr w:type="gramStart"/>
      <w:r>
        <w:t>use disorder</w:t>
      </w:r>
      <w:proofErr w:type="gramEnd"/>
      <w:r>
        <w:t xml:space="preserve"> treatment records concerning you from this earlier period, you may contact us using the information below to request access, request a copy, or ask questions about how those records are protected.</w:t>
      </w:r>
    </w:p>
    <w:p w14:paraId="78F561E2" w14:textId="4A96F6EE" w:rsidR="006320B4" w:rsidRDefault="006320B4" w:rsidP="00E24359">
      <w:r w:rsidRPr="006320B4">
        <w:rPr>
          <w:b/>
          <w:bCs/>
        </w:rPr>
        <w:t>Social Security Number</w:t>
      </w:r>
      <w:r>
        <w:t xml:space="preserve">: </w:t>
      </w:r>
      <w:r>
        <w:t>We do not file insurance claims and will not ask for your</w:t>
      </w:r>
      <w:r w:rsidRPr="006320B4">
        <w:t xml:space="preserve"> Social Security</w:t>
      </w:r>
      <w:r>
        <w:t xml:space="preserve"> number. Your insurance company has that information, and when you file your own claim, you provide your Social Security number directly to your insurance carrier. This provides a greater level of security </w:t>
      </w:r>
      <w:proofErr w:type="gramStart"/>
      <w:r>
        <w:t>to</w:t>
      </w:r>
      <w:proofErr w:type="gramEnd"/>
      <w:r>
        <w:t xml:space="preserve"> our clients, since Social Security number information is never shared with our office or your therapist.</w:t>
      </w:r>
    </w:p>
    <w:p w14:paraId="5E336463" w14:textId="6E59E014" w:rsidR="00E24359" w:rsidRDefault="00E24359" w:rsidP="00E24359">
      <w:r w:rsidRPr="00AD4B0E">
        <w:rPr>
          <w:b/>
          <w:bCs/>
        </w:rPr>
        <w:t>For Treatment</w:t>
      </w:r>
      <w:r>
        <w:t>: to provide, coordinate, or manage your health care treatment and related services</w:t>
      </w:r>
      <w:r w:rsidR="00833E0D">
        <w:t>. F</w:t>
      </w:r>
      <w:r>
        <w:t xml:space="preserve">or example, to a physician treating you (upon your written request), to a physician to whom you have been referred to ensure they have information necessary to diagnose or treat you, or to another health care </w:t>
      </w:r>
      <w:r>
        <w:lastRenderedPageBreak/>
        <w:t>provider (such as specialist or laboratory) who, at your physician's written request, becomes involved in your care.</w:t>
      </w:r>
    </w:p>
    <w:p w14:paraId="749F1E7A" w14:textId="77777777" w:rsidR="00E24359" w:rsidRDefault="00E24359" w:rsidP="00E24359">
      <w:r w:rsidRPr="00AD4B0E">
        <w:rPr>
          <w:b/>
          <w:bCs/>
        </w:rPr>
        <w:t>For Payment</w:t>
      </w:r>
      <w:r>
        <w:t xml:space="preserve">: for health care services. We require payment at the time of your session. You are </w:t>
      </w:r>
      <w:proofErr w:type="gramStart"/>
      <w:r>
        <w:t>provided</w:t>
      </w:r>
      <w:proofErr w:type="gramEnd"/>
      <w:r>
        <w:t xml:space="preserve"> a statement in your secure patient portal following each session, and you may file for insurance reimbursement directly with your insurer if you choose.</w:t>
      </w:r>
    </w:p>
    <w:p w14:paraId="17611978" w14:textId="77777777" w:rsidR="00E24359" w:rsidRDefault="00E24359" w:rsidP="00E24359">
      <w:r w:rsidRPr="00AD4B0E">
        <w:rPr>
          <w:b/>
          <w:bCs/>
        </w:rPr>
        <w:t>For Health Care Operations</w:t>
      </w:r>
      <w:r>
        <w:t>: so that clients receive quality care, and for practice management purposes. For example, we may view treatment methods and outcomes to improve the quality of care we provide, or use records for internal training, licensing, or auditing purposes.</w:t>
      </w:r>
    </w:p>
    <w:p w14:paraId="031AE0D9" w14:textId="77777777" w:rsidR="00E24359" w:rsidRDefault="00E24359" w:rsidP="00E24359">
      <w:r w:rsidRPr="00AD4B0E">
        <w:rPr>
          <w:b/>
          <w:bCs/>
        </w:rPr>
        <w:t>Appointment Reminders and Related Communications</w:t>
      </w:r>
      <w:r>
        <w:t>: for appointment reminders, scheduling, and to tell you about treatment options, alternatives, or health-related benefits or services that may interest you, and for administrative contact such as birthday greetings.</w:t>
      </w:r>
    </w:p>
    <w:p w14:paraId="3930868D" w14:textId="77777777" w:rsidR="00E24359" w:rsidRDefault="00E24359" w:rsidP="00E24359">
      <w:r w:rsidRPr="00AD4B0E">
        <w:rPr>
          <w:b/>
          <w:bCs/>
        </w:rPr>
        <w:t>Plan Sponsors</w:t>
      </w:r>
      <w:r>
        <w:t>: to an employer or group health plan, upon request, in limited circumstances permitted by law.</w:t>
      </w:r>
    </w:p>
    <w:p w14:paraId="15A69F07" w14:textId="77777777" w:rsidR="00E24359" w:rsidRDefault="00E24359" w:rsidP="00E24359">
      <w:r w:rsidRPr="00D55B4B">
        <w:rPr>
          <w:b/>
          <w:bCs/>
        </w:rPr>
        <w:t>Others Involved in Your Health Care</w:t>
      </w:r>
      <w:r>
        <w:t>: to a family member, relative, close friend, or other person you identify in writing as involved in your care. If you are unable to agree or object, we may disclose PHI as necessary if we determine, using professional judgment, that it is in your best interest — for example, to notify a family member or personal representative of your location, general condition, or death, or to assist disaster relief efforts.</w:t>
      </w:r>
    </w:p>
    <w:p w14:paraId="342F84D1" w14:textId="77777777" w:rsidR="00E24359" w:rsidRDefault="00E24359" w:rsidP="00E24359">
      <w:r w:rsidRPr="00D55B4B">
        <w:rPr>
          <w:b/>
          <w:bCs/>
        </w:rPr>
        <w:t>As Required by Law</w:t>
      </w:r>
      <w:r>
        <w:t>: to the extent required by law, including in compliance with a court order, and limited to the relevant requirements of that law. Where required, you will be notified of such use or disclosure.</w:t>
      </w:r>
    </w:p>
    <w:p w14:paraId="1E072563" w14:textId="77777777" w:rsidR="00E24359" w:rsidRDefault="00E24359" w:rsidP="00E24359">
      <w:r w:rsidRPr="00D55B4B">
        <w:rPr>
          <w:b/>
          <w:bCs/>
        </w:rPr>
        <w:t>Public Health Activities</w:t>
      </w:r>
      <w:r>
        <w:t>: to a public health authority permitted by law to collect or receive information for purposes such as controlling disease, injury, or disability, or to a government agency collaborating with a public health authority.</w:t>
      </w:r>
    </w:p>
    <w:p w14:paraId="13320A2E" w14:textId="77777777" w:rsidR="00E24359" w:rsidRDefault="00E24359" w:rsidP="00E24359">
      <w:r w:rsidRPr="00D55B4B">
        <w:rPr>
          <w:b/>
          <w:bCs/>
        </w:rPr>
        <w:t>Business Associates</w:t>
      </w:r>
      <w:r>
        <w:t>: to business associates who perform functions on our behalf (for example, a scheduling service) when the information is necessary for those functions. All business associates are contractually obligated to protect PHI and may not use or disclose it beyond what the contract specifies.</w:t>
      </w:r>
    </w:p>
    <w:p w14:paraId="01BD3791" w14:textId="77777777" w:rsidR="00E24359" w:rsidRDefault="00E24359" w:rsidP="00E24359">
      <w:r w:rsidRPr="00D55B4B">
        <w:rPr>
          <w:b/>
          <w:bCs/>
        </w:rPr>
        <w:t>Infectious Disease Exposure</w:t>
      </w:r>
      <w:r>
        <w:t>: if authorized by law, to a person who may have been exposed to a communicable disease or is otherwise at risk of contracting or spreading it.</w:t>
      </w:r>
    </w:p>
    <w:p w14:paraId="530979A3" w14:textId="77777777" w:rsidR="00E24359" w:rsidRDefault="00E24359" w:rsidP="00E24359">
      <w:r w:rsidRPr="00D55B4B">
        <w:rPr>
          <w:b/>
          <w:bCs/>
        </w:rPr>
        <w:t>Health Oversight Activities</w:t>
      </w:r>
      <w:r>
        <w:t>: to health oversight agency for activities authorized by law, such as audits, investigations, or inspections, including agencies overseeing the health care system, government benefit programs, and civil rights laws.</w:t>
      </w:r>
    </w:p>
    <w:p w14:paraId="2D8C3264" w14:textId="77777777" w:rsidR="00E24359" w:rsidRDefault="00E24359" w:rsidP="00E24359">
      <w:r w:rsidRPr="00506A79">
        <w:rPr>
          <w:b/>
          <w:bCs/>
        </w:rPr>
        <w:t>Abuse or Neglect</w:t>
      </w:r>
      <w:r>
        <w:t>: to a public health authority authorized by law to receive reports of child abuse or neglect, or, if we believe you have been a victim of abuse, neglect, or domestic violence, to a government entity or agency authorized to receive such information, consistent with applicable federal and state law.</w:t>
      </w:r>
    </w:p>
    <w:p w14:paraId="7675FE71" w14:textId="77777777" w:rsidR="00E24359" w:rsidRDefault="00E24359" w:rsidP="00E24359">
      <w:r w:rsidRPr="00506A79">
        <w:rPr>
          <w:b/>
          <w:bCs/>
        </w:rPr>
        <w:lastRenderedPageBreak/>
        <w:t>FDA-Regulated Products</w:t>
      </w:r>
      <w:r>
        <w:t xml:space="preserve">: to a person or company required by the FDA to report adverse events, product defects or problems, or biological product deviations; to track products; </w:t>
      </w:r>
      <w:proofErr w:type="gramStart"/>
      <w:r>
        <w:t>enable</w:t>
      </w:r>
      <w:proofErr w:type="gramEnd"/>
      <w:r>
        <w:t xml:space="preserve"> product recalls; to make repairs or replacements; or to conduct post-marketing surveillance, as required by law.</w:t>
      </w:r>
    </w:p>
    <w:p w14:paraId="27AF2645" w14:textId="77777777" w:rsidR="00E24359" w:rsidRDefault="00E24359" w:rsidP="00E24359">
      <w:r w:rsidRPr="00506A79">
        <w:rPr>
          <w:b/>
          <w:bCs/>
        </w:rPr>
        <w:t>Legal Proceedings</w:t>
      </w:r>
      <w:r>
        <w:t>: in the course of judicial or administrative proceedings, in response to a court order or administrative tribunal (to the extent expressly authorized), and in certain circumstances in response to a subpoena, discovery request, or other lawful process.</w:t>
      </w:r>
    </w:p>
    <w:p w14:paraId="055BEA3B" w14:textId="77777777" w:rsidR="00E24359" w:rsidRDefault="00E24359" w:rsidP="00E24359">
      <w:r w:rsidRPr="00506A79">
        <w:rPr>
          <w:b/>
          <w:bCs/>
        </w:rPr>
        <w:t>Law Enforcement</w:t>
      </w:r>
      <w:r>
        <w:t>: as permitted by law, for purposes such as legal process, limited information requests for identification or location, information about victims of crime, suspected criminal conduct resulting in death, a crime occurring on our premises, or a medical emergency where a crime has likely occurred.</w:t>
      </w:r>
    </w:p>
    <w:p w14:paraId="32357FA6" w14:textId="77777777" w:rsidR="00E24359" w:rsidRDefault="00E24359" w:rsidP="00E24359">
      <w:r w:rsidRPr="00506A79">
        <w:rPr>
          <w:b/>
          <w:bCs/>
        </w:rPr>
        <w:t>Research</w:t>
      </w:r>
      <w:r>
        <w:t>: to researchers when a research proposal has been approved by an institutional review board that has established protocols to protect the privacy of PHI.</w:t>
      </w:r>
    </w:p>
    <w:p w14:paraId="496ECF35" w14:textId="77777777" w:rsidR="00E24359" w:rsidRDefault="00E24359" w:rsidP="00E24359">
      <w:r w:rsidRPr="0065401D">
        <w:rPr>
          <w:b/>
          <w:bCs/>
        </w:rPr>
        <w:t>To Avert a Serious Threat to Health or Safety</w:t>
      </w:r>
      <w:r>
        <w:t>: consistent with applicable federal and state law, if we believe disclosure is necessary to prevent or lessen a serious and imminent threat to the health or safety of a person or the public, or if needed for law enforcement to identify or apprehend an individual.</w:t>
      </w:r>
    </w:p>
    <w:p w14:paraId="3B0FFE2B" w14:textId="6109CA9B" w:rsidR="00E24359" w:rsidRDefault="00E24359" w:rsidP="00E24359">
      <w:r w:rsidRPr="00506A79">
        <w:rPr>
          <w:b/>
          <w:bCs/>
        </w:rPr>
        <w:t>Military and National Security</w:t>
      </w:r>
      <w:r>
        <w:t>: to Armed Forces personnel under appropriate conditions, for activities deemed necessary by military command authorities, for VA benefit eligibility determinations, to a foreign military authority if you are a member of that country's armed forces; and to authorized federal officials for national security and intelligence activities, including protective services for the President or other authorized individuals.</w:t>
      </w:r>
    </w:p>
    <w:p w14:paraId="6F969042" w14:textId="77777777" w:rsidR="00E24359" w:rsidRDefault="00E24359" w:rsidP="00E24359">
      <w:r w:rsidRPr="0065401D">
        <w:rPr>
          <w:b/>
          <w:bCs/>
        </w:rPr>
        <w:t>Workers' Compensation</w:t>
      </w:r>
      <w:r>
        <w:t>: as authorized by workers' compensation or similar legally established programs.</w:t>
      </w:r>
    </w:p>
    <w:p w14:paraId="7E292F9B" w14:textId="77777777" w:rsidR="00E24359" w:rsidRDefault="00E24359" w:rsidP="00E24359">
      <w:r w:rsidRPr="0065401D">
        <w:rPr>
          <w:b/>
          <w:bCs/>
        </w:rPr>
        <w:t>Inmates</w:t>
      </w:r>
      <w:r>
        <w:t>: if you are an inmate of a correctional facility and we created or received your PHI while providing you care.</w:t>
      </w:r>
    </w:p>
    <w:p w14:paraId="0D14426D" w14:textId="77777777" w:rsidR="00E24359" w:rsidRDefault="00E24359" w:rsidP="00E24359">
      <w:r w:rsidRPr="0065401D">
        <w:rPr>
          <w:b/>
          <w:bCs/>
        </w:rPr>
        <w:t>Data Breach Notification</w:t>
      </w:r>
      <w:r>
        <w:t>: to provide legally required notice of unauthorized acquisition, access, or disclosure of PHI. Notice may be sent directly to you or, where applicable, to your insurance carrier.</w:t>
      </w:r>
    </w:p>
    <w:p w14:paraId="5D44FF7A" w14:textId="19696CE3" w:rsidR="00E24359" w:rsidRDefault="00E24359" w:rsidP="00E24359">
      <w:r w:rsidRPr="0065401D">
        <w:rPr>
          <w:b/>
          <w:bCs/>
        </w:rPr>
        <w:t>Required by the Secretary of HHS</w:t>
      </w:r>
      <w:r>
        <w:t xml:space="preserve">: when required by the Secretary of the U.S. Department of Health and Human Services to investigate or determine </w:t>
      </w:r>
      <w:r w:rsidR="004C4FC2">
        <w:t xml:space="preserve">our </w:t>
      </w:r>
      <w:r>
        <w:t>compliance with the requirements of 45 CFR §164.500 et seq.</w:t>
      </w:r>
    </w:p>
    <w:p w14:paraId="3B09C7C8" w14:textId="77777777" w:rsidR="00E24359" w:rsidRDefault="00E24359" w:rsidP="00E24359">
      <w:r w:rsidRPr="0065401D">
        <w:rPr>
          <w:b/>
          <w:bCs/>
        </w:rPr>
        <w:t>Special Protections for Certain Information</w:t>
      </w:r>
      <w:r>
        <w:t>: Certain federal and state laws provide special privacy protections for particular categories of health information, including HIV-related information, alcohol or substance use disorder information, mental health information, and genetic information. Some parts of this notice may not apply in full to these categories. Please contact our office if you have questions about how these protections apply to your records.</w:t>
      </w:r>
    </w:p>
    <w:p w14:paraId="0142230B" w14:textId="77777777" w:rsidR="00E24359" w:rsidRDefault="00E24359" w:rsidP="00E24359">
      <w:r w:rsidRPr="0065401D">
        <w:rPr>
          <w:b/>
          <w:bCs/>
        </w:rPr>
        <w:t>Uses and Disclosures Requiring Your Written Authorization</w:t>
      </w:r>
      <w:r>
        <w:t xml:space="preserve">: Other uses and disclosures of PHI not described above will be made only with your written authorization, unless otherwise permitted or required by law. You may revoke your authorization in writing at any time, except to the extent we have </w:t>
      </w:r>
      <w:r>
        <w:lastRenderedPageBreak/>
        <w:t xml:space="preserve">already acted in reliance on it. Where </w:t>
      </w:r>
      <w:proofErr w:type="gramStart"/>
      <w:r>
        <w:t>a use</w:t>
      </w:r>
      <w:proofErr w:type="gramEnd"/>
      <w:r>
        <w:t xml:space="preserve"> or disclosure described in this notice is prohibited or more strictly limited by other applicable </w:t>
      </w:r>
      <w:proofErr w:type="gramStart"/>
      <w:r>
        <w:t>law</w:t>
      </w:r>
      <w:proofErr w:type="gramEnd"/>
      <w:r>
        <w:t>, it is our intent to meet the requirements of the more stringent law.</w:t>
      </w:r>
    </w:p>
    <w:p w14:paraId="6147193D" w14:textId="77777777" w:rsidR="00E24359" w:rsidRPr="002E476C" w:rsidRDefault="00E24359" w:rsidP="00E24359">
      <w:pPr>
        <w:rPr>
          <w:b/>
          <w:bCs/>
        </w:rPr>
      </w:pPr>
      <w:r w:rsidRPr="002E476C">
        <w:rPr>
          <w:b/>
          <w:bCs/>
        </w:rPr>
        <w:t>Your Rights Regarding Your Health Information</w:t>
      </w:r>
    </w:p>
    <w:p w14:paraId="7FA0147F" w14:textId="77777777" w:rsidR="00E24359" w:rsidRDefault="00E24359" w:rsidP="00E24359">
      <w:r>
        <w:t xml:space="preserve">•Right to inspect and </w:t>
      </w:r>
      <w:proofErr w:type="gramStart"/>
      <w:r>
        <w:t>copy:</w:t>
      </w:r>
      <w:proofErr w:type="gramEnd"/>
      <w:r>
        <w:t xml:space="preserve"> you may inspect and obtain a copy of the PHI in your "designated record set" for as long as we maintain it, with a written request. Under federal law, this does not include psychotherapy notes, information compiled for use in a civil, criminal, or administrative proceeding, or PHI otherwise subject to a legal access restriction. If we maintain an electronic record, you may request a copy in electronic format, for yourself or a third party you identify in writing. We may charge a reasonable, cost-based fee for copies, limited to the cost of labor </w:t>
      </w:r>
      <w:proofErr w:type="gramStart"/>
      <w:r>
        <w:t>to make</w:t>
      </w:r>
      <w:proofErr w:type="gramEnd"/>
      <w:r>
        <w:t xml:space="preserve"> the copy, supplies, and postage if you ask us to mail it; this fee does not include time spent searching for or retrieving your records, or general overhead. </w:t>
      </w:r>
    </w:p>
    <w:p w14:paraId="3B3F418D" w14:textId="77777777" w:rsidR="00E24359" w:rsidRDefault="00E24359" w:rsidP="00E24359">
      <w:proofErr w:type="gramStart"/>
      <w:r>
        <w:t>•Right to request restrictions: you</w:t>
      </w:r>
      <w:proofErr w:type="gramEnd"/>
      <w:r>
        <w:t xml:space="preserve"> may ask us not to use or disclose part of your PHI for treatment, payment, or health care operations, or ask that certain information not be disclosed to family or friends involved in your care. Requests must be in writing and specific. We are not required to agree to a requested restriction, and if we do agree, we may not violate it except as needed to provide emergency treatment.</w:t>
      </w:r>
    </w:p>
    <w:p w14:paraId="04C289FB" w14:textId="77777777" w:rsidR="00E24359" w:rsidRDefault="00E24359" w:rsidP="00E24359">
      <w:r>
        <w:t>•Right to request that information not be sent to a third-party payer when you have paid in full out of pocket for a specific service and no claim is being submitted to that payer for that service.</w:t>
      </w:r>
    </w:p>
    <w:p w14:paraId="363407CC" w14:textId="77777777" w:rsidR="00E24359" w:rsidRDefault="00E24359" w:rsidP="00E24359">
      <w:r>
        <w:t>•Right to request confidential communications: you may ask to receive communications from us by an alternative means or at an alternative location. We will accommodate reasonable requests and may ask how payment will be handled; we will not require an explanation for the request. Requests should be made in writing.</w:t>
      </w:r>
    </w:p>
    <w:p w14:paraId="051BFDFF" w14:textId="77777777" w:rsidR="00E24359" w:rsidRDefault="00E24359" w:rsidP="00E24359">
      <w:r>
        <w:t>•Right to request an amendment: you may request, in writing and with your reasons, that we amend PHI about you that we maintain. Certain requests may be denied as permitted by law.</w:t>
      </w:r>
    </w:p>
    <w:p w14:paraId="1DEBCDCC" w14:textId="77777777" w:rsidR="00E24359" w:rsidRDefault="00E24359" w:rsidP="00E24359">
      <w:r>
        <w:t>•Right to an accounting of disclosures: you may request a list of certain disclosures of your PHI made for purposes other than treatment, payment, or health care operations, subject to certain exceptions and limitations, and to fees for repeated requests.</w:t>
      </w:r>
    </w:p>
    <w:p w14:paraId="7A42BA63" w14:textId="77777777" w:rsidR="00E24359" w:rsidRDefault="00E24359" w:rsidP="00E24359">
      <w:r>
        <w:t>•Right to a paper copy of this notice, upon request, even if you have agreed to receive it electronically.</w:t>
      </w:r>
    </w:p>
    <w:p w14:paraId="6CF55967" w14:textId="77777777" w:rsidR="00E24359" w:rsidRDefault="00E24359" w:rsidP="00E24359">
      <w:r>
        <w:t>•Right to notice of a breach: we are required to notify you by first-class mail within 60 days if your PHI is breached in a manner that poses significant risk of financial, reputational, or other harm, and the notice will describe what happened, steps you can take to protect yourself, and what we are doing in response.</w:t>
      </w:r>
    </w:p>
    <w:p w14:paraId="1B73C4EC" w14:textId="77777777" w:rsidR="00E24359" w:rsidRDefault="00E24359" w:rsidP="00E24359">
      <w:r w:rsidRPr="003060AD">
        <w:rPr>
          <w:b/>
          <w:bCs/>
        </w:rPr>
        <w:t>Complaints or Questions</w:t>
      </w:r>
      <w:r>
        <w:t xml:space="preserve">: You may file a complaint or ask a </w:t>
      </w:r>
      <w:proofErr w:type="gramStart"/>
      <w:r>
        <w:t>questions</w:t>
      </w:r>
      <w:proofErr w:type="gramEnd"/>
      <w:r>
        <w:t xml:space="preserve"> to us in writing at our office, or to the Secretary of the U.S. Department of Health and Human Services, if you believe your privacy rights have been violated. We will not retaliate against you for filing a complaint. If you have a question about this notice, please contact our Privacy Officer, Clifton Fuller, at (210) 970-1511.</w:t>
      </w:r>
    </w:p>
    <w:p w14:paraId="5AA99A25" w14:textId="361C9503" w:rsidR="0040370A" w:rsidRDefault="00E24359" w:rsidP="00E24359">
      <w:r w:rsidRPr="003060AD">
        <w:rPr>
          <w:b/>
          <w:bCs/>
        </w:rPr>
        <w:t>Contact Us</w:t>
      </w:r>
      <w:r>
        <w:t>: Records Requests must be in writing to Clifton Fuller, 12951 Huebner Rd, Ste 781466, San Antonio, TX 78230-9998</w:t>
      </w:r>
      <w:r w:rsidR="002E476C">
        <w:t xml:space="preserve">. </w:t>
      </w:r>
      <w:r>
        <w:t>Phone: (210) 970-1511</w:t>
      </w:r>
    </w:p>
    <w:p w14:paraId="603758FA" w14:textId="465D5F36" w:rsidR="001F3C54" w:rsidRDefault="001F3C54" w:rsidP="00E24359">
      <w:r>
        <w:lastRenderedPageBreak/>
        <w:t xml:space="preserve">Originally Effective: February 1, 2018. Notice of Privacy Practices </w:t>
      </w:r>
      <w:proofErr w:type="gramStart"/>
      <w:r>
        <w:t>first</w:t>
      </w:r>
      <w:proofErr w:type="gramEnd"/>
      <w:r>
        <w:t xml:space="preserve"> adopted on February 1, 2018, and has been revised from time to time since. This Notice Most Recently Revised: August 31, 2026</w:t>
      </w:r>
    </w:p>
    <w:sectPr w:rsidR="001F3C54" w:rsidSect="00E2435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359"/>
    <w:rsid w:val="001F3C54"/>
    <w:rsid w:val="002E476C"/>
    <w:rsid w:val="003060AD"/>
    <w:rsid w:val="0040370A"/>
    <w:rsid w:val="004C4FC2"/>
    <w:rsid w:val="004D152A"/>
    <w:rsid w:val="00506A79"/>
    <w:rsid w:val="005075D4"/>
    <w:rsid w:val="006320B4"/>
    <w:rsid w:val="0065401D"/>
    <w:rsid w:val="006E7036"/>
    <w:rsid w:val="00833E0D"/>
    <w:rsid w:val="00AD4B0E"/>
    <w:rsid w:val="00BE7595"/>
    <w:rsid w:val="00C37EF5"/>
    <w:rsid w:val="00D55B4B"/>
    <w:rsid w:val="00D7236A"/>
    <w:rsid w:val="00DB099D"/>
    <w:rsid w:val="00E24359"/>
    <w:rsid w:val="00F30A38"/>
    <w:rsid w:val="00F56139"/>
    <w:rsid w:val="00FC0762"/>
    <w:rsid w:val="00FC714A"/>
    <w:rsid w:val="00FD01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23900"/>
  <w15:chartTrackingRefBased/>
  <w15:docId w15:val="{F5B95E1D-5CD5-41AD-AA62-42178BA6D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43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43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43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43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43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43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43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43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43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43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43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43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43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43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43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43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43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4359"/>
    <w:rPr>
      <w:rFonts w:eastAsiaTheme="majorEastAsia" w:cstheme="majorBidi"/>
      <w:color w:val="272727" w:themeColor="text1" w:themeTint="D8"/>
    </w:rPr>
  </w:style>
  <w:style w:type="paragraph" w:styleId="Title">
    <w:name w:val="Title"/>
    <w:basedOn w:val="Normal"/>
    <w:next w:val="Normal"/>
    <w:link w:val="TitleChar"/>
    <w:uiPriority w:val="10"/>
    <w:qFormat/>
    <w:rsid w:val="00E243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43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43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43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4359"/>
    <w:pPr>
      <w:spacing w:before="160"/>
      <w:jc w:val="center"/>
    </w:pPr>
    <w:rPr>
      <w:i/>
      <w:iCs/>
      <w:color w:val="404040" w:themeColor="text1" w:themeTint="BF"/>
    </w:rPr>
  </w:style>
  <w:style w:type="character" w:customStyle="1" w:styleId="QuoteChar">
    <w:name w:val="Quote Char"/>
    <w:basedOn w:val="DefaultParagraphFont"/>
    <w:link w:val="Quote"/>
    <w:uiPriority w:val="29"/>
    <w:rsid w:val="00E24359"/>
    <w:rPr>
      <w:i/>
      <w:iCs/>
      <w:color w:val="404040" w:themeColor="text1" w:themeTint="BF"/>
    </w:rPr>
  </w:style>
  <w:style w:type="paragraph" w:styleId="ListParagraph">
    <w:name w:val="List Paragraph"/>
    <w:basedOn w:val="Normal"/>
    <w:uiPriority w:val="34"/>
    <w:qFormat/>
    <w:rsid w:val="00E24359"/>
    <w:pPr>
      <w:ind w:left="720"/>
      <w:contextualSpacing/>
    </w:pPr>
  </w:style>
  <w:style w:type="character" w:styleId="IntenseEmphasis">
    <w:name w:val="Intense Emphasis"/>
    <w:basedOn w:val="DefaultParagraphFont"/>
    <w:uiPriority w:val="21"/>
    <w:qFormat/>
    <w:rsid w:val="00E24359"/>
    <w:rPr>
      <w:i/>
      <w:iCs/>
      <w:color w:val="0F4761" w:themeColor="accent1" w:themeShade="BF"/>
    </w:rPr>
  </w:style>
  <w:style w:type="paragraph" w:styleId="IntenseQuote">
    <w:name w:val="Intense Quote"/>
    <w:basedOn w:val="Normal"/>
    <w:next w:val="Normal"/>
    <w:link w:val="IntenseQuoteChar"/>
    <w:uiPriority w:val="30"/>
    <w:qFormat/>
    <w:rsid w:val="00E243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4359"/>
    <w:rPr>
      <w:i/>
      <w:iCs/>
      <w:color w:val="0F4761" w:themeColor="accent1" w:themeShade="BF"/>
    </w:rPr>
  </w:style>
  <w:style w:type="character" w:styleId="IntenseReference">
    <w:name w:val="Intense Reference"/>
    <w:basedOn w:val="DefaultParagraphFont"/>
    <w:uiPriority w:val="32"/>
    <w:qFormat/>
    <w:rsid w:val="00E2435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117</TotalTime>
  <Pages>5</Pages>
  <Words>1947</Words>
  <Characters>11100</Characters>
  <Application>Microsoft Office Word</Application>
  <DocSecurity>0</DocSecurity>
  <Lines>92</Lines>
  <Paragraphs>26</Paragraphs>
  <ScaleCrop>false</ScaleCrop>
  <Company/>
  <LinksUpToDate>false</LinksUpToDate>
  <CharactersWithSpaces>13021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CJ F</dc:creator>
  <cp:keywords/>
  <dc:description/>
  <cp:lastModifiedBy>CJ F</cp:lastModifiedBy>
  <cp:revision>8</cp:revision>
  <dcterms:created xsi:type="dcterms:W3CDTF">2026-09-01T00:01:00Z</dcterms:created>
  <dcterms:modified xsi:type="dcterms:W3CDTF">2026-09-01T00:07:00Z</dcterms:modified>
</cp:coreProperties>
</file>